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11" w:rsidRDefault="00F26511" w:rsidP="00F26511">
      <w:pPr>
        <w:pStyle w:val="1"/>
        <w:shd w:val="clear" w:color="auto" w:fill="FFFFFF"/>
        <w:spacing w:before="0" w:after="0" w:line="288" w:lineRule="atLeast"/>
        <w:jc w:val="center"/>
        <w:rPr>
          <w:rFonts w:ascii="Times New Roman" w:hAnsi="Times New Roman"/>
          <w:noProof w:val="0"/>
          <w:color w:val="B00981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color w:val="B00981"/>
          <w:sz w:val="28"/>
          <w:szCs w:val="28"/>
        </w:rPr>
        <w:t>Патронат над дитиною і що про нього варто знати</w:t>
      </w:r>
    </w:p>
    <w:p w:rsidR="00F26511" w:rsidRDefault="00F26511" w:rsidP="00F26511">
      <w:pPr>
        <w:outlineLvl w:val="1"/>
        <w:rPr>
          <w:noProof w:val="0"/>
          <w:color w:val="595959"/>
          <w:sz w:val="28"/>
          <w:szCs w:val="28"/>
          <w:lang w:val="uk-UA" w:eastAsia="uk-UA"/>
        </w:rPr>
      </w:pPr>
    </w:p>
    <w:p w:rsidR="00F26511" w:rsidRDefault="00F26511" w:rsidP="00F26511">
      <w:pPr>
        <w:outlineLvl w:val="1"/>
        <w:rPr>
          <w:noProof w:val="0"/>
          <w:color w:val="595959"/>
          <w:sz w:val="28"/>
          <w:szCs w:val="28"/>
          <w:u w:val="single"/>
          <w:lang w:val="uk-UA" w:eastAsia="uk-UA"/>
        </w:rPr>
      </w:pPr>
      <w:r>
        <w:rPr>
          <w:noProof w:val="0"/>
          <w:color w:val="595959"/>
          <w:sz w:val="28"/>
          <w:szCs w:val="28"/>
          <w:lang w:val="uk-UA" w:eastAsia="uk-UA"/>
        </w:rPr>
        <w:t xml:space="preserve">                                            </w:t>
      </w:r>
      <w:r>
        <w:rPr>
          <w:noProof w:val="0"/>
          <w:color w:val="595959"/>
          <w:sz w:val="28"/>
          <w:szCs w:val="28"/>
          <w:u w:val="single"/>
          <w:lang w:val="uk-UA" w:eastAsia="uk-UA"/>
        </w:rPr>
        <w:t>Що таке патронат над дитиною?</w:t>
      </w:r>
    </w:p>
    <w:p w:rsidR="00F26511" w:rsidRDefault="00F26511" w:rsidP="00F26511">
      <w:pPr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         Патронат над дитиною – це «швидка сімейна допомога» дитині та її сім’ї, яка передбачає тимчасовий догляд, виховання та реабілітацію дитини в сім’ї патронатного вихователя на період подолання нею, її батьками або іншими законними представниками складних життєвих обставин. 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Сім’я патронатного вихователя — це сім’я, в якій за згоди всіх її членів повнолітня особа, яка пройшла спеціальний курс підготовки, виконує обов’язки патронатного вихователя на професійній основі.</w:t>
      </w:r>
    </w:p>
    <w:p w:rsidR="00F26511" w:rsidRDefault="00F26511" w:rsidP="00F26511">
      <w:pPr>
        <w:jc w:val="both"/>
        <w:rPr>
          <w:b/>
          <w:bCs/>
          <w:i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Хто такий патронатний вихователь?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Патронатний вихователь — це особа, яка за участю членів сім’ї надає послуги з догляду, виховання та реабілітації дитини у своїй сім’ї.</w:t>
      </w:r>
    </w:p>
    <w:p w:rsidR="00F26511" w:rsidRDefault="00F26511" w:rsidP="00F26511">
      <w:pPr>
        <w:jc w:val="both"/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Яка мета патронату над дитиною?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Метою патронату над дитиною є забезпечення захисту прав дитини, яка через складні життєві обставини тимчасово не може проживати разом з батьками/законними представниками, надання їй та її сім’ї послуг, спрямованих на повернення у сім’ю відповідно до найкращих інтересів дитини.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Хто може стати патронатним вихователем?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Патронатним вихователем може бути громадянин України, який має позитивний досвід виховання дитини, відповідні житлові умови для надання послуг з догляду, виховання та реабілітації дитини у своєму помешканні. Патронатним вихователем не може бути особа, зазначена в </w:t>
      </w:r>
      <w:hyperlink r:id="rId5" w:anchor="n1076" w:history="1">
        <w:r>
          <w:rPr>
            <w:rStyle w:val="a4"/>
            <w:noProof w:val="0"/>
            <w:color w:val="3180C2"/>
            <w:sz w:val="28"/>
            <w:szCs w:val="28"/>
            <w:lang w:val="uk-UA" w:eastAsia="uk-UA"/>
          </w:rPr>
          <w:t>ст. 212</w:t>
        </w:r>
      </w:hyperlink>
      <w:r>
        <w:rPr>
          <w:noProof w:val="0"/>
          <w:sz w:val="28"/>
          <w:szCs w:val="28"/>
          <w:lang w:val="uk-UA" w:eastAsia="uk-UA"/>
        </w:rPr>
        <w:t> Сімейного кодексу України.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rStyle w:val="a5"/>
          <w:color w:val="000000"/>
        </w:rPr>
      </w:pP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</w:pPr>
      <w:r>
        <w:rPr>
          <w:rStyle w:val="a5"/>
          <w:color w:val="000000"/>
          <w:sz w:val="28"/>
          <w:szCs w:val="28"/>
        </w:rPr>
        <w:t xml:space="preserve">                 Патронатним вихователем НЕ можуть бути особи, які: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виховують власних дітей віком до чотирьох років, дитину з інвалідністю, яка має обмеження життєдіяльності;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є опікуном, піклувальником, прийомним батьком/матір'ю чи батьком/матір'ю-вихователем;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обмежені у дієздатності;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визнані недієздатними;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позбавлені батьківські прав, якщо ці права не були поновлені;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перебувають на обліку сімей/осіб, які опинилися в складних життєвих обставинах;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стосовно яких було прийнято рішення органу опіки та піклування або суду про відібрання дитини;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перебувають під слідством;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були </w:t>
      </w:r>
      <w:proofErr w:type="spellStart"/>
      <w:r>
        <w:rPr>
          <w:color w:val="000000"/>
          <w:sz w:val="28"/>
          <w:szCs w:val="28"/>
        </w:rPr>
        <w:t>усиновлювачами</w:t>
      </w:r>
      <w:proofErr w:type="spellEnd"/>
      <w:r>
        <w:rPr>
          <w:color w:val="000000"/>
          <w:sz w:val="28"/>
          <w:szCs w:val="28"/>
        </w:rPr>
        <w:t xml:space="preserve"> (опікунами, піклувальниками, прийомними батьками, батьками-вихователями), патронатними вихователями дитини, але усиновлення було скасовано або визнано недійсним (було припинено опіку, піклування чи </w:t>
      </w:r>
      <w:r>
        <w:rPr>
          <w:color w:val="000000"/>
          <w:sz w:val="28"/>
          <w:szCs w:val="28"/>
        </w:rPr>
        <w:lastRenderedPageBreak/>
        <w:t>діяльність прийомної сім'ї або дитячого будинку сімейного типу), або договір про патронат над дитиною було розірвано з їх вини;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перебувають на обліку або на лікуванні у психоневрологічному або наркологічному диспансері;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зловживають спиртними напоями або наркотичними засобами;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страждають на хвороби, перелік яких затверджений МОЗ;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були засуджені за кримінальні правопорушення проти життя і здоров’я, волі, честі та гідності, статевої свободи та статевої недоторканності особи, проти громадської безпеки, громадського порядку та моральності, у сфері обігу наркотичних засобів, психотропних речовин, їх аналогів або прекурсорів, а також за злочини, передбачені </w:t>
      </w:r>
      <w:r>
        <w:rPr>
          <w:sz w:val="28"/>
          <w:szCs w:val="28"/>
        </w:rPr>
        <w:t>статтями 148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150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150</w:t>
      </w:r>
      <w:r>
        <w:rPr>
          <w:rStyle w:val="a5"/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164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166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167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169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181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187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324</w:t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t>442</w:t>
      </w:r>
      <w:r>
        <w:rPr>
          <w:color w:val="000000"/>
          <w:sz w:val="28"/>
          <w:szCs w:val="28"/>
        </w:rPr>
        <w:t> Кримінального кодексу України, або мають непогашену чи не зняту в установленому законом порядку судимість за вчинення інших кримінальних правопорушень;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перебувають на профілактичному обліку в органах Національної поліції як кривдники;</w:t>
      </w:r>
    </w:p>
    <w:p w:rsidR="00F26511" w:rsidRDefault="00F26511" w:rsidP="00F26511">
      <w:pPr>
        <w:pStyle w:val="a3"/>
        <w:shd w:val="clear" w:color="auto" w:fill="FFFFFF"/>
        <w:spacing w:before="0" w:beforeAutospacing="0" w:after="0" w:afterAutospacing="0"/>
        <w:ind w:left="45" w:right="45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станом здоров’я потребують постійного стороннього догляду.</w:t>
      </w:r>
    </w:p>
    <w:p w:rsidR="00F26511" w:rsidRDefault="00F26511" w:rsidP="00F26511">
      <w:pPr>
        <w:jc w:val="both"/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Обов’язки патронатного вихователя: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- забезпечити дитину житлом, одягом, харчуванням тощо;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- створити дитині умови для навчання, фізичного та духовного розвитку;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- співпрацювати з батьками, іншими законними представниками дитини задля подолання складних життєвих обставин у межах та у спосіб, визначені органом опіки та піклування;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- забезпечити надання чи доступ до послуг, визначених договором про патронат над дитиною;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- сприяти контактам дитини з батьками, іншими законними представниками, родичами, крім випадків, коли батьки позбавлені батьківських прав або в судовому порядку обмежені у праві спілкування з дитиною.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Крім того, патронатний вихователь є членом міждисциплінарної команди, тож свої дії щодо виховання та реабілітації влаштованої дитини узгоджує зі спеціалістами, дотичними до ведення конкретного випадку.</w:t>
      </w:r>
    </w:p>
    <w:p w:rsidR="00F26511" w:rsidRDefault="00F26511" w:rsidP="00F26511">
      <w:pPr>
        <w:jc w:val="both"/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Хто може бути влаштований в патронатну сім’ю?</w:t>
      </w:r>
    </w:p>
    <w:p w:rsidR="00F26511" w:rsidRDefault="00F26511" w:rsidP="00F26511">
      <w:pPr>
        <w:numPr>
          <w:ilvl w:val="0"/>
          <w:numId w:val="1"/>
        </w:num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>покинуті/знайдені діти, діти, залишені в пологовому будинку, іншому закладі охорони здоров’я, або яких відмовилися забрати батьки чи інші родичі;</w:t>
      </w:r>
    </w:p>
    <w:p w:rsidR="00F26511" w:rsidRDefault="00F26511" w:rsidP="00F26511">
      <w:pPr>
        <w:numPr>
          <w:ilvl w:val="0"/>
          <w:numId w:val="1"/>
        </w:num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>діти, чиї батьки пропали безвісті;</w:t>
      </w:r>
    </w:p>
    <w:p w:rsidR="00F26511" w:rsidRDefault="00F26511" w:rsidP="00F26511">
      <w:pPr>
        <w:numPr>
          <w:ilvl w:val="0"/>
          <w:numId w:val="1"/>
        </w:num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>діти з сімей, в яких існувала загроза життю чи здоров’ю;</w:t>
      </w:r>
    </w:p>
    <w:p w:rsidR="00F26511" w:rsidRDefault="00F26511" w:rsidP="00F26511">
      <w:pPr>
        <w:numPr>
          <w:ilvl w:val="0"/>
          <w:numId w:val="1"/>
        </w:num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>діти за заявою батьків у зв’язку з складними життєвими обставинами, які трапились в їх сім’ї.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Можуть бути одночасно влаштовані тільки діти, які є рідними братами та сестрами, або діти, які виховувалися в одній сім’ї.</w:t>
      </w:r>
    </w:p>
    <w:p w:rsidR="00F26511" w:rsidRDefault="00F26511" w:rsidP="00F26511">
      <w:pPr>
        <w:jc w:val="both"/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lastRenderedPageBreak/>
        <w:t xml:space="preserve">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Термін перебування дитини у сім’ї патронатного вихователя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Термін перебування дитини в сім’ї патронатного вихователя визначається відповідно до індивідуальних потреб дитини, виявлених обставин та їх впливу на стан дитини та становить близько 3 місяців. В особливих випадках за рішенням органу опіки та піклування термін перебування під патронатом може бути подовжений, однак загалом не повинен бути більшим за 6 місяців.</w:t>
      </w:r>
    </w:p>
    <w:p w:rsidR="00F26511" w:rsidRDefault="00F26511" w:rsidP="00F26511">
      <w:pPr>
        <w:jc w:val="both"/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</w:pP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b/>
          <w:bCs/>
          <w:iCs/>
          <w:noProof w:val="0"/>
          <w:color w:val="595959"/>
          <w:sz w:val="28"/>
          <w:szCs w:val="28"/>
          <w:lang w:val="uk-UA" w:eastAsia="uk-UA"/>
        </w:rPr>
        <w:t xml:space="preserve">                        </w:t>
      </w:r>
      <w:r>
        <w:rPr>
          <w:b/>
          <w:bCs/>
          <w:iCs/>
          <w:noProof w:val="0"/>
          <w:color w:val="595959"/>
          <w:sz w:val="28"/>
          <w:szCs w:val="28"/>
          <w:u w:val="single"/>
          <w:lang w:val="uk-UA" w:eastAsia="uk-UA"/>
        </w:rPr>
        <w:t>Оплата послуг із здійснення патронату над дитиною</w:t>
      </w:r>
    </w:p>
    <w:p w:rsidR="00F26511" w:rsidRDefault="00F26511" w:rsidP="00F26511">
      <w:pPr>
        <w:jc w:val="both"/>
        <w:rPr>
          <w:noProof w:val="0"/>
          <w:sz w:val="28"/>
          <w:szCs w:val="28"/>
          <w:lang w:val="uk-UA" w:eastAsia="uk-UA"/>
        </w:rPr>
      </w:pPr>
      <w:r>
        <w:rPr>
          <w:noProof w:val="0"/>
          <w:sz w:val="28"/>
          <w:szCs w:val="28"/>
          <w:lang w:val="uk-UA" w:eastAsia="uk-UA"/>
        </w:rPr>
        <w:t xml:space="preserve">        Розмір грошового забезпечення на утримання дитини відповідного віку в патронаті складає два прожиткових мінімуми. Грошове ж забезпечення патронатного вихователя становить 5 прожиткових мінімумів для працездатних осіб на місяць.</w:t>
      </w:r>
    </w:p>
    <w:p w:rsidR="000E533F" w:rsidRPr="00F26511" w:rsidRDefault="000E533F">
      <w:pPr>
        <w:rPr>
          <w:lang w:val="uk-UA"/>
        </w:rPr>
      </w:pPr>
    </w:p>
    <w:sectPr w:rsidR="000E533F" w:rsidRPr="00F26511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99"/>
    <w:multiLevelType w:val="multilevel"/>
    <w:tmpl w:val="518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3A"/>
    <w:rsid w:val="000E533F"/>
    <w:rsid w:val="0040633A"/>
    <w:rsid w:val="00F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60A5-6666-4A8F-BA14-BD9D434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1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65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511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F26511"/>
    <w:pPr>
      <w:spacing w:before="100" w:beforeAutospacing="1" w:after="100" w:afterAutospacing="1"/>
    </w:pPr>
    <w:rPr>
      <w:noProof w:val="0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F26511"/>
    <w:rPr>
      <w:color w:val="0000FF"/>
      <w:u w:val="single"/>
    </w:rPr>
  </w:style>
  <w:style w:type="character" w:styleId="a5">
    <w:name w:val="Strong"/>
    <w:basedOn w:val="a0"/>
    <w:uiPriority w:val="22"/>
    <w:qFormat/>
    <w:rsid w:val="00F2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947-14/paran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3</cp:revision>
  <dcterms:created xsi:type="dcterms:W3CDTF">2023-02-27T13:50:00Z</dcterms:created>
  <dcterms:modified xsi:type="dcterms:W3CDTF">2023-02-27T13:51:00Z</dcterms:modified>
</cp:coreProperties>
</file>